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D865" w14:textId="3048E1E5" w:rsidR="003A2981" w:rsidRDefault="003A2981" w:rsidP="003A2981">
      <w:pPr>
        <w:spacing w:after="0" w:line="240" w:lineRule="auto"/>
        <w:jc w:val="center"/>
        <w:rPr>
          <w:rFonts w:ascii="Arial" w:eastAsia="Times New Roman" w:hAnsi="Arial" w:cs="Arial"/>
          <w:color w:val="000000"/>
        </w:rPr>
      </w:pPr>
      <w:r w:rsidRPr="003A2981">
        <w:rPr>
          <w:rFonts w:ascii="Arial" w:eastAsia="Times New Roman" w:hAnsi="Arial" w:cs="Arial"/>
          <w:color w:val="000000"/>
        </w:rPr>
        <w:t xml:space="preserve">MASS </w:t>
      </w:r>
      <w:r w:rsidR="00DC6C02">
        <w:rPr>
          <w:rFonts w:ascii="Arial" w:eastAsia="Times New Roman" w:hAnsi="Arial" w:cs="Arial"/>
          <w:color w:val="000000"/>
        </w:rPr>
        <w:t xml:space="preserve">Close Quarter </w:t>
      </w:r>
      <w:r w:rsidR="00F14A5F">
        <w:rPr>
          <w:rFonts w:ascii="Arial" w:eastAsia="Times New Roman" w:hAnsi="Arial" w:cs="Arial"/>
          <w:color w:val="000000"/>
        </w:rPr>
        <w:t>Battle</w:t>
      </w:r>
      <w:r w:rsidRPr="003A2981">
        <w:rPr>
          <w:rFonts w:ascii="Arial" w:eastAsia="Times New Roman" w:hAnsi="Arial" w:cs="Arial"/>
          <w:color w:val="000000"/>
        </w:rPr>
        <w:t> </w:t>
      </w:r>
    </w:p>
    <w:p w14:paraId="43592991" w14:textId="4E9C6FEC" w:rsidR="003A2981" w:rsidRDefault="003A2981" w:rsidP="003A2981">
      <w:pPr>
        <w:spacing w:after="0" w:line="240" w:lineRule="auto"/>
        <w:jc w:val="center"/>
        <w:rPr>
          <w:rFonts w:ascii="Arial" w:eastAsia="Times New Roman" w:hAnsi="Arial" w:cs="Arial"/>
          <w:color w:val="000000"/>
        </w:rPr>
      </w:pPr>
    </w:p>
    <w:p w14:paraId="5CE1A12C" w14:textId="5164BA66" w:rsidR="003A2981" w:rsidRPr="003A2981" w:rsidRDefault="0060302D" w:rsidP="003A2981">
      <w:pPr>
        <w:shd w:val="clear" w:color="auto" w:fill="FFFFFF"/>
        <w:spacing w:after="300" w:line="398" w:lineRule="atLeast"/>
        <w:textAlignment w:val="baseline"/>
        <w:rPr>
          <w:rFonts w:ascii="Roboto" w:eastAsia="Times New Roman" w:hAnsi="Roboto" w:cs="Times New Roman"/>
          <w:color w:val="777777"/>
          <w:sz w:val="24"/>
          <w:szCs w:val="24"/>
        </w:rPr>
      </w:pPr>
      <w:r>
        <w:rPr>
          <w:rFonts w:ascii="Roboto" w:eastAsia="Times New Roman" w:hAnsi="Roboto" w:cs="Times New Roman"/>
          <w:color w:val="777777"/>
          <w:sz w:val="24"/>
          <w:szCs w:val="24"/>
        </w:rPr>
        <w:t>MASS</w:t>
      </w:r>
      <w:r w:rsidR="003A2981" w:rsidRPr="003A2981">
        <w:rPr>
          <w:rFonts w:ascii="Roboto" w:eastAsia="Times New Roman" w:hAnsi="Roboto" w:cs="Times New Roman"/>
          <w:color w:val="777777"/>
          <w:sz w:val="24"/>
          <w:szCs w:val="24"/>
        </w:rPr>
        <w:t xml:space="preserve"> Close Quarter Battle (</w:t>
      </w:r>
      <w:r>
        <w:rPr>
          <w:rFonts w:ascii="Roboto" w:eastAsia="Times New Roman" w:hAnsi="Roboto" w:cs="Times New Roman"/>
          <w:color w:val="777777"/>
          <w:sz w:val="24"/>
          <w:szCs w:val="24"/>
        </w:rPr>
        <w:t>M</w:t>
      </w:r>
      <w:r w:rsidR="003A2981" w:rsidRPr="003A2981">
        <w:rPr>
          <w:rFonts w:ascii="Roboto" w:eastAsia="Times New Roman" w:hAnsi="Roboto" w:cs="Times New Roman"/>
          <w:color w:val="777777"/>
          <w:sz w:val="24"/>
          <w:szCs w:val="24"/>
        </w:rPr>
        <w:t xml:space="preserve">CQB) Method provides one basic, principle-based method of searching and building entry suitable for a variety of situations up to and including “High Threat” missions.  </w:t>
      </w:r>
      <w:r>
        <w:rPr>
          <w:rFonts w:ascii="Roboto" w:eastAsia="Times New Roman" w:hAnsi="Roboto" w:cs="Times New Roman"/>
          <w:color w:val="777777"/>
          <w:sz w:val="24"/>
          <w:szCs w:val="24"/>
        </w:rPr>
        <w:t>Our system evaluates the need for both cautious and aggressive entry as needed still using a tactically superior position using behavior-based methodology.</w:t>
      </w:r>
    </w:p>
    <w:p w14:paraId="56F10081" w14:textId="53DB4323" w:rsidR="003A2981" w:rsidRPr="003A2981" w:rsidRDefault="003A2981" w:rsidP="003A2981">
      <w:pPr>
        <w:shd w:val="clear" w:color="auto" w:fill="FFFFFF"/>
        <w:spacing w:after="300" w:line="398" w:lineRule="atLeast"/>
        <w:textAlignment w:val="baseline"/>
        <w:rPr>
          <w:rFonts w:ascii="Roboto" w:eastAsia="Times New Roman" w:hAnsi="Roboto" w:cs="Times New Roman"/>
          <w:color w:val="777777"/>
          <w:sz w:val="24"/>
          <w:szCs w:val="24"/>
        </w:rPr>
      </w:pPr>
      <w:r w:rsidRPr="003A2981">
        <w:rPr>
          <w:rFonts w:ascii="Roboto" w:eastAsia="Times New Roman" w:hAnsi="Roboto" w:cs="Times New Roman"/>
          <w:color w:val="777777"/>
          <w:sz w:val="24"/>
          <w:szCs w:val="24"/>
        </w:rPr>
        <w:t xml:space="preserve">The same basic principles and techniques are used at varying speeds to deal with all types of Close Quarter Battle situations: deliberate, dynamic, stealth, and hostage rescue. </w:t>
      </w:r>
      <w:r w:rsidR="0060302D">
        <w:rPr>
          <w:rFonts w:ascii="Roboto" w:eastAsia="Times New Roman" w:hAnsi="Roboto" w:cs="Times New Roman"/>
          <w:color w:val="777777"/>
          <w:sz w:val="24"/>
          <w:szCs w:val="24"/>
        </w:rPr>
        <w:t>MASS Close Quarter Battle (M</w:t>
      </w:r>
      <w:r w:rsidRPr="003A2981">
        <w:rPr>
          <w:rFonts w:ascii="Roboto" w:eastAsia="Times New Roman" w:hAnsi="Roboto" w:cs="Times New Roman"/>
          <w:color w:val="777777"/>
          <w:sz w:val="24"/>
          <w:szCs w:val="24"/>
        </w:rPr>
        <w:t>CQB</w:t>
      </w:r>
      <w:r w:rsidR="0060302D">
        <w:rPr>
          <w:rFonts w:ascii="Roboto" w:eastAsia="Times New Roman" w:hAnsi="Roboto" w:cs="Times New Roman"/>
          <w:color w:val="777777"/>
          <w:sz w:val="24"/>
          <w:szCs w:val="24"/>
        </w:rPr>
        <w:t>)</w:t>
      </w:r>
      <w:r w:rsidRPr="003A2981">
        <w:rPr>
          <w:rFonts w:ascii="Roboto" w:eastAsia="Times New Roman" w:hAnsi="Roboto" w:cs="Times New Roman"/>
          <w:color w:val="777777"/>
          <w:sz w:val="24"/>
          <w:szCs w:val="24"/>
        </w:rPr>
        <w:t xml:space="preserve"> is suitable for solo operators</w:t>
      </w:r>
      <w:r w:rsidR="0060302D">
        <w:rPr>
          <w:rFonts w:ascii="Roboto" w:eastAsia="Times New Roman" w:hAnsi="Roboto" w:cs="Times New Roman"/>
          <w:color w:val="777777"/>
          <w:sz w:val="24"/>
          <w:szCs w:val="24"/>
        </w:rPr>
        <w:t>, clearing you house with your spouse,</w:t>
      </w:r>
      <w:r w:rsidRPr="003A2981">
        <w:rPr>
          <w:rFonts w:ascii="Roboto" w:eastAsia="Times New Roman" w:hAnsi="Roboto" w:cs="Times New Roman"/>
          <w:color w:val="777777"/>
          <w:sz w:val="24"/>
          <w:szCs w:val="24"/>
        </w:rPr>
        <w:t xml:space="preserve"> and small teams to multi-team operations with foundational techniques that span the capabilities of the entry-level law enforcement.  </w:t>
      </w:r>
    </w:p>
    <w:p w14:paraId="76AD47CD" w14:textId="35F0690C" w:rsidR="003A2981" w:rsidRDefault="003A2981" w:rsidP="003A2981">
      <w:pPr>
        <w:shd w:val="clear" w:color="auto" w:fill="FFFFFF"/>
        <w:spacing w:after="300" w:line="398" w:lineRule="atLeast"/>
        <w:textAlignment w:val="baseline"/>
        <w:rPr>
          <w:rFonts w:ascii="Roboto" w:eastAsia="Times New Roman" w:hAnsi="Roboto" w:cs="Times New Roman"/>
          <w:color w:val="777777"/>
          <w:sz w:val="24"/>
          <w:szCs w:val="24"/>
        </w:rPr>
      </w:pPr>
      <w:r w:rsidRPr="003A2981">
        <w:rPr>
          <w:rFonts w:ascii="Roboto" w:eastAsia="Times New Roman" w:hAnsi="Roboto" w:cs="Times New Roman"/>
          <w:color w:val="777777"/>
          <w:sz w:val="24"/>
          <w:szCs w:val="24"/>
        </w:rPr>
        <w:t xml:space="preserve"> </w:t>
      </w:r>
      <w:r w:rsidR="0060302D">
        <w:rPr>
          <w:rFonts w:ascii="Roboto" w:eastAsia="Times New Roman" w:hAnsi="Roboto" w:cs="Times New Roman"/>
          <w:color w:val="777777"/>
          <w:sz w:val="24"/>
          <w:szCs w:val="24"/>
        </w:rPr>
        <w:t>M</w:t>
      </w:r>
      <w:r w:rsidRPr="003A2981">
        <w:rPr>
          <w:rFonts w:ascii="Roboto" w:eastAsia="Times New Roman" w:hAnsi="Roboto" w:cs="Times New Roman"/>
          <w:color w:val="777777"/>
          <w:sz w:val="24"/>
          <w:szCs w:val="24"/>
        </w:rPr>
        <w:t xml:space="preserve">CQB gives personnel the skill and confidence needed to address the simplest or most serious threats while maintaining superior survivability and operational flexibility leading to decreased liability.  The behavior-based nature of the program means that personnel are not required to abandon their common sense or intuitive survival sense, forcing them to use a close-range “kill or be killed” tactic that is often provably abandoned upon contact with a determined defender, or worse, forcing a shooting situation when none is required.  </w:t>
      </w:r>
      <w:r w:rsidR="0060302D">
        <w:rPr>
          <w:rFonts w:ascii="Roboto" w:eastAsia="Times New Roman" w:hAnsi="Roboto" w:cs="Times New Roman"/>
          <w:color w:val="777777"/>
          <w:sz w:val="24"/>
          <w:szCs w:val="24"/>
        </w:rPr>
        <w:t xml:space="preserve">This class is taught in a two day/evening format to teach low light clearing as well.  Class runs 12 noon till 5pm with a </w:t>
      </w:r>
      <w:r w:rsidR="00DC6C02">
        <w:rPr>
          <w:rFonts w:ascii="Roboto" w:eastAsia="Times New Roman" w:hAnsi="Roboto" w:cs="Times New Roman"/>
          <w:color w:val="777777"/>
          <w:sz w:val="24"/>
          <w:szCs w:val="24"/>
        </w:rPr>
        <w:t>3-hour</w:t>
      </w:r>
      <w:r w:rsidR="0060302D">
        <w:rPr>
          <w:rFonts w:ascii="Roboto" w:eastAsia="Times New Roman" w:hAnsi="Roboto" w:cs="Times New Roman"/>
          <w:color w:val="777777"/>
          <w:sz w:val="24"/>
          <w:szCs w:val="24"/>
        </w:rPr>
        <w:t xml:space="preserve"> break then reconvenes from 8pm till 1 am both days.</w:t>
      </w:r>
    </w:p>
    <w:p w14:paraId="62FACFD8" w14:textId="1FEFD9CE" w:rsidR="00DC6C02" w:rsidRPr="003A2981" w:rsidRDefault="00DC6C02" w:rsidP="003A2981">
      <w:pPr>
        <w:shd w:val="clear" w:color="auto" w:fill="FFFFFF"/>
        <w:spacing w:after="300" w:line="398" w:lineRule="atLeast"/>
        <w:textAlignment w:val="baseline"/>
        <w:rPr>
          <w:rFonts w:ascii="Roboto" w:eastAsia="Times New Roman" w:hAnsi="Roboto" w:cs="Times New Roman"/>
          <w:color w:val="777777"/>
          <w:sz w:val="24"/>
          <w:szCs w:val="24"/>
        </w:rPr>
      </w:pPr>
      <w:r>
        <w:rPr>
          <w:rFonts w:ascii="Roboto" w:hAnsi="Roboto"/>
          <w:color w:val="777777"/>
          <w:shd w:val="clear" w:color="auto" w:fill="FFFFFF"/>
        </w:rPr>
        <w:t>The course culminates in a series of interactive scenarios using training weapons against role players. This course is interactive, making use of shot indicating laser training pistols and training projectiles (airsoft) against real people, and does not include live weapons or ammunition in the training.</w:t>
      </w:r>
    </w:p>
    <w:p w14:paraId="2F725908" w14:textId="4F8376D2" w:rsidR="003A2981" w:rsidRPr="003A2981" w:rsidRDefault="0060302D" w:rsidP="003A29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topics covered:</w:t>
      </w:r>
      <w:r w:rsidR="003A2981" w:rsidRPr="003A2981">
        <w:rPr>
          <w:rFonts w:ascii="Times New Roman" w:eastAsia="Times New Roman" w:hAnsi="Times New Roman" w:cs="Times New Roman"/>
          <w:sz w:val="24"/>
          <w:szCs w:val="24"/>
        </w:rPr>
        <w:br/>
      </w:r>
    </w:p>
    <w:p w14:paraId="50CE668A"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Single and multiple room entry.</w:t>
      </w:r>
    </w:p>
    <w:p w14:paraId="1940A5C9"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Hallway clearing procedures.</w:t>
      </w:r>
    </w:p>
    <w:p w14:paraId="6024C7D7" w14:textId="1A94C963"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 xml:space="preserve">Footwork in </w:t>
      </w:r>
      <w:r w:rsidR="00DC6C02" w:rsidRPr="003A2981">
        <w:rPr>
          <w:rFonts w:ascii="Arial" w:eastAsia="Times New Roman" w:hAnsi="Arial" w:cs="Arial"/>
          <w:color w:val="202124"/>
          <w:sz w:val="24"/>
          <w:szCs w:val="24"/>
        </w:rPr>
        <w:t>Doorway</w:t>
      </w:r>
    </w:p>
    <w:p w14:paraId="7E13694E"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Assault planning.</w:t>
      </w:r>
    </w:p>
    <w:p w14:paraId="49BBCC3F"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Multiple teams/multiple breach points.</w:t>
      </w:r>
    </w:p>
    <w:p w14:paraId="449770EB"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lastRenderedPageBreak/>
        <w:t>Sectorization.</w:t>
      </w:r>
    </w:p>
    <w:p w14:paraId="00D3ADA8"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Tactical angles.</w:t>
      </w:r>
    </w:p>
    <w:p w14:paraId="53B9C80B"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Immediate threat techniques.</w:t>
      </w:r>
    </w:p>
    <w:p w14:paraId="193C28D0"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Fatal Funnel </w:t>
      </w:r>
    </w:p>
    <w:p w14:paraId="33F67833"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Occupancy Control</w:t>
      </w:r>
    </w:p>
    <w:p w14:paraId="116DFEB1" w14:textId="77777777" w:rsidR="003A2981" w:rsidRPr="003A2981" w:rsidRDefault="003A2981" w:rsidP="003A2981">
      <w:pPr>
        <w:numPr>
          <w:ilvl w:val="0"/>
          <w:numId w:val="1"/>
        </w:numPr>
        <w:shd w:val="clear" w:color="auto" w:fill="FFFFFF"/>
        <w:spacing w:after="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Room Familiarization of contents</w:t>
      </w:r>
    </w:p>
    <w:p w14:paraId="43D08EB0" w14:textId="77777777" w:rsidR="003A2981" w:rsidRPr="003A2981" w:rsidRDefault="003A2981" w:rsidP="003A2981">
      <w:pPr>
        <w:numPr>
          <w:ilvl w:val="0"/>
          <w:numId w:val="1"/>
        </w:numPr>
        <w:shd w:val="clear" w:color="auto" w:fill="FFFFFF"/>
        <w:spacing w:after="60" w:line="240" w:lineRule="auto"/>
        <w:textAlignment w:val="baseline"/>
        <w:rPr>
          <w:rFonts w:ascii="Arial" w:eastAsia="Times New Roman" w:hAnsi="Arial" w:cs="Arial"/>
          <w:color w:val="202124"/>
          <w:sz w:val="24"/>
          <w:szCs w:val="24"/>
        </w:rPr>
      </w:pPr>
      <w:r w:rsidRPr="003A2981">
        <w:rPr>
          <w:rFonts w:ascii="Arial" w:eastAsia="Times New Roman" w:hAnsi="Arial" w:cs="Arial"/>
          <w:color w:val="202124"/>
          <w:sz w:val="24"/>
          <w:szCs w:val="24"/>
        </w:rPr>
        <w:t xml:space="preserve">Understanding Clearing Corners in corner fed rooms  </w:t>
      </w:r>
    </w:p>
    <w:p w14:paraId="707E0BFE" w14:textId="77777777" w:rsidR="000876C4" w:rsidRDefault="000876C4"/>
    <w:sectPr w:rsidR="0008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60B"/>
    <w:multiLevelType w:val="multilevel"/>
    <w:tmpl w:val="861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FC557E"/>
    <w:multiLevelType w:val="multilevel"/>
    <w:tmpl w:val="F82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81"/>
    <w:rsid w:val="000876C4"/>
    <w:rsid w:val="003A2981"/>
    <w:rsid w:val="0060302D"/>
    <w:rsid w:val="00DC6C02"/>
    <w:rsid w:val="00F1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9C97"/>
  <w15:chartTrackingRefBased/>
  <w15:docId w15:val="{70021101-04AB-4EA8-BBB9-C9EACB7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6198">
      <w:bodyDiv w:val="1"/>
      <w:marLeft w:val="0"/>
      <w:marRight w:val="0"/>
      <w:marTop w:val="0"/>
      <w:marBottom w:val="0"/>
      <w:divBdr>
        <w:top w:val="none" w:sz="0" w:space="0" w:color="auto"/>
        <w:left w:val="none" w:sz="0" w:space="0" w:color="auto"/>
        <w:bottom w:val="none" w:sz="0" w:space="0" w:color="auto"/>
        <w:right w:val="none" w:sz="0" w:space="0" w:color="auto"/>
      </w:divBdr>
    </w:div>
    <w:div w:id="1038508835">
      <w:bodyDiv w:val="1"/>
      <w:marLeft w:val="0"/>
      <w:marRight w:val="0"/>
      <w:marTop w:val="0"/>
      <w:marBottom w:val="0"/>
      <w:divBdr>
        <w:top w:val="none" w:sz="0" w:space="0" w:color="auto"/>
        <w:left w:val="none" w:sz="0" w:space="0" w:color="auto"/>
        <w:bottom w:val="none" w:sz="0" w:space="0" w:color="auto"/>
        <w:right w:val="none" w:sz="0" w:space="0" w:color="auto"/>
      </w:divBdr>
      <w:divsChild>
        <w:div w:id="1902983352">
          <w:marLeft w:val="0"/>
          <w:marRight w:val="0"/>
          <w:marTop w:val="0"/>
          <w:marBottom w:val="0"/>
          <w:divBdr>
            <w:top w:val="none" w:sz="0" w:space="0" w:color="auto"/>
            <w:left w:val="none" w:sz="0" w:space="0" w:color="auto"/>
            <w:bottom w:val="none" w:sz="0" w:space="0" w:color="auto"/>
            <w:right w:val="none" w:sz="0" w:space="0" w:color="auto"/>
          </w:divBdr>
        </w:div>
        <w:div w:id="237592360">
          <w:marLeft w:val="0"/>
          <w:marRight w:val="0"/>
          <w:marTop w:val="0"/>
          <w:marBottom w:val="0"/>
          <w:divBdr>
            <w:top w:val="none" w:sz="0" w:space="0" w:color="auto"/>
            <w:left w:val="none" w:sz="0" w:space="0" w:color="auto"/>
            <w:bottom w:val="none" w:sz="0" w:space="0" w:color="auto"/>
            <w:right w:val="none" w:sz="0" w:space="0" w:color="auto"/>
          </w:divBdr>
        </w:div>
        <w:div w:id="474639236">
          <w:marLeft w:val="0"/>
          <w:marRight w:val="0"/>
          <w:marTop w:val="0"/>
          <w:marBottom w:val="0"/>
          <w:divBdr>
            <w:top w:val="none" w:sz="0" w:space="0" w:color="auto"/>
            <w:left w:val="none" w:sz="0" w:space="0" w:color="auto"/>
            <w:bottom w:val="none" w:sz="0" w:space="0" w:color="auto"/>
            <w:right w:val="none" w:sz="0" w:space="0" w:color="auto"/>
          </w:divBdr>
        </w:div>
        <w:div w:id="1236939670">
          <w:marLeft w:val="0"/>
          <w:marRight w:val="0"/>
          <w:marTop w:val="0"/>
          <w:marBottom w:val="0"/>
          <w:divBdr>
            <w:top w:val="none" w:sz="0" w:space="0" w:color="auto"/>
            <w:left w:val="none" w:sz="0" w:space="0" w:color="auto"/>
            <w:bottom w:val="none" w:sz="0" w:space="0" w:color="auto"/>
            <w:right w:val="none" w:sz="0" w:space="0" w:color="auto"/>
          </w:divBdr>
        </w:div>
        <w:div w:id="145825791">
          <w:marLeft w:val="0"/>
          <w:marRight w:val="0"/>
          <w:marTop w:val="0"/>
          <w:marBottom w:val="0"/>
          <w:divBdr>
            <w:top w:val="none" w:sz="0" w:space="0" w:color="auto"/>
            <w:left w:val="none" w:sz="0" w:space="0" w:color="auto"/>
            <w:bottom w:val="none" w:sz="0" w:space="0" w:color="auto"/>
            <w:right w:val="none" w:sz="0" w:space="0" w:color="auto"/>
          </w:divBdr>
        </w:div>
        <w:div w:id="171603782">
          <w:marLeft w:val="0"/>
          <w:marRight w:val="0"/>
          <w:marTop w:val="0"/>
          <w:marBottom w:val="0"/>
          <w:divBdr>
            <w:top w:val="none" w:sz="0" w:space="0" w:color="auto"/>
            <w:left w:val="none" w:sz="0" w:space="0" w:color="auto"/>
            <w:bottom w:val="none" w:sz="0" w:space="0" w:color="auto"/>
            <w:right w:val="none" w:sz="0" w:space="0" w:color="auto"/>
          </w:divBdr>
        </w:div>
        <w:div w:id="1909881994">
          <w:marLeft w:val="0"/>
          <w:marRight w:val="0"/>
          <w:marTop w:val="0"/>
          <w:marBottom w:val="0"/>
          <w:divBdr>
            <w:top w:val="none" w:sz="0" w:space="0" w:color="auto"/>
            <w:left w:val="none" w:sz="0" w:space="0" w:color="auto"/>
            <w:bottom w:val="none" w:sz="0" w:space="0" w:color="auto"/>
            <w:right w:val="none" w:sz="0" w:space="0" w:color="auto"/>
          </w:divBdr>
        </w:div>
        <w:div w:id="144573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McCallum</dc:creator>
  <cp:keywords/>
  <dc:description/>
  <cp:lastModifiedBy>Tony McCallum</cp:lastModifiedBy>
  <cp:revision>1</cp:revision>
  <dcterms:created xsi:type="dcterms:W3CDTF">2021-04-15T18:46:00Z</dcterms:created>
  <dcterms:modified xsi:type="dcterms:W3CDTF">2021-04-15T19:50:00Z</dcterms:modified>
</cp:coreProperties>
</file>